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4ADD1" w14:textId="6E76505E" w:rsidR="00CA5046" w:rsidRPr="00046C15" w:rsidRDefault="00CA5046" w:rsidP="00487640">
      <w:pPr>
        <w:rPr>
          <w:rFonts w:cstheme="minorHAnsi"/>
        </w:rPr>
      </w:pPr>
      <w:proofErr w:type="spellStart"/>
      <w:r w:rsidRPr="00046C15">
        <w:rPr>
          <w:rFonts w:cstheme="minorHAnsi"/>
        </w:rPr>
        <w:t>Denguepalavik</w:t>
      </w:r>
      <w:proofErr w:type="spellEnd"/>
    </w:p>
    <w:p w14:paraId="388F9177" w14:textId="7BAB3729" w:rsidR="00CA5046" w:rsidRPr="00046C15" w:rsidRDefault="00CA5046" w:rsidP="00487640">
      <w:pPr>
        <w:rPr>
          <w:rFonts w:cstheme="minorHAnsi"/>
        </w:rPr>
      </w:pPr>
      <w:proofErr w:type="spellStart"/>
      <w:r w:rsidRPr="00046C15">
        <w:rPr>
          <w:rFonts w:cstheme="minorHAnsi"/>
        </w:rPr>
        <w:t>Denguepalavik</w:t>
      </w:r>
      <w:proofErr w:type="spellEnd"/>
      <w:r w:rsidRPr="00046C15">
        <w:rPr>
          <w:rFonts w:cstheme="minorHAnsi"/>
        </w:rPr>
        <w:t xml:space="preserve"> on </w:t>
      </w:r>
      <w:proofErr w:type="spellStart"/>
      <w:r w:rsidRPr="00046C15">
        <w:rPr>
          <w:rFonts w:cstheme="minorHAnsi"/>
        </w:rPr>
        <w:t>viiruslik</w:t>
      </w:r>
      <w:proofErr w:type="spellEnd"/>
      <w:r w:rsidRPr="00046C15">
        <w:rPr>
          <w:rFonts w:cstheme="minorHAnsi"/>
        </w:rPr>
        <w:t xml:space="preserve"> </w:t>
      </w:r>
      <w:proofErr w:type="spellStart"/>
      <w:r w:rsidRPr="00046C15">
        <w:rPr>
          <w:rFonts w:cstheme="minorHAnsi"/>
        </w:rPr>
        <w:t>nakkushaigus</w:t>
      </w:r>
      <w:proofErr w:type="spellEnd"/>
      <w:r w:rsidRPr="00046C15">
        <w:rPr>
          <w:rFonts w:cstheme="minorHAnsi"/>
        </w:rPr>
        <w:t xml:space="preserve">, mis </w:t>
      </w:r>
      <w:proofErr w:type="spellStart"/>
      <w:r w:rsidRPr="00046C15">
        <w:rPr>
          <w:rFonts w:cstheme="minorHAnsi"/>
        </w:rPr>
        <w:t>levib</w:t>
      </w:r>
      <w:proofErr w:type="spellEnd"/>
      <w:r w:rsidRPr="00046C15">
        <w:rPr>
          <w:rFonts w:cstheme="minorHAnsi"/>
        </w:rPr>
        <w:t xml:space="preserve"> </w:t>
      </w:r>
      <w:proofErr w:type="spellStart"/>
      <w:r w:rsidRPr="00046C15">
        <w:rPr>
          <w:rFonts w:cstheme="minorHAnsi"/>
        </w:rPr>
        <w:t>inimestele</w:t>
      </w:r>
      <w:proofErr w:type="spellEnd"/>
      <w:r w:rsidRPr="00046C15">
        <w:rPr>
          <w:rFonts w:cstheme="minorHAnsi"/>
        </w:rPr>
        <w:t xml:space="preserve"> </w:t>
      </w:r>
      <w:proofErr w:type="spellStart"/>
      <w:r w:rsidRPr="00046C15">
        <w:rPr>
          <w:rFonts w:cstheme="minorHAnsi"/>
        </w:rPr>
        <w:t>nakatunud</w:t>
      </w:r>
      <w:proofErr w:type="spellEnd"/>
      <w:r w:rsidRPr="00046C15">
        <w:rPr>
          <w:rFonts w:cstheme="minorHAnsi"/>
        </w:rPr>
        <w:t xml:space="preserve"> </w:t>
      </w:r>
      <w:proofErr w:type="spellStart"/>
      <w:r w:rsidRPr="00046C15">
        <w:rPr>
          <w:rFonts w:cstheme="minorHAnsi"/>
        </w:rPr>
        <w:t>sääskede</w:t>
      </w:r>
      <w:proofErr w:type="spellEnd"/>
      <w:r w:rsidRPr="00046C15">
        <w:rPr>
          <w:rFonts w:cstheme="minorHAnsi"/>
        </w:rPr>
        <w:t xml:space="preserve"> </w:t>
      </w:r>
      <w:proofErr w:type="spellStart"/>
      <w:r w:rsidRPr="00046C15">
        <w:rPr>
          <w:rFonts w:cstheme="minorHAnsi"/>
        </w:rPr>
        <w:t>hammustuste</w:t>
      </w:r>
      <w:proofErr w:type="spellEnd"/>
      <w:r w:rsidRPr="00046C15">
        <w:rPr>
          <w:rFonts w:cstheme="minorHAnsi"/>
        </w:rPr>
        <w:t xml:space="preserve"> </w:t>
      </w:r>
      <w:proofErr w:type="spellStart"/>
      <w:r w:rsidRPr="00046C15">
        <w:rPr>
          <w:rFonts w:cstheme="minorHAnsi"/>
        </w:rPr>
        <w:t>kaudu</w:t>
      </w:r>
      <w:proofErr w:type="spellEnd"/>
      <w:r w:rsidRPr="00046C15">
        <w:rPr>
          <w:rFonts w:cstheme="minorHAnsi"/>
        </w:rPr>
        <w:t>.</w:t>
      </w:r>
    </w:p>
    <w:p w14:paraId="0036AB3E" w14:textId="77777777" w:rsidR="00CA5046" w:rsidRPr="00CA5046" w:rsidRDefault="00CA5046" w:rsidP="00CA5046">
      <w:pPr>
        <w:rPr>
          <w:rFonts w:cstheme="minorHAnsi"/>
          <w:b/>
          <w:bCs/>
        </w:rPr>
      </w:pPr>
      <w:r w:rsidRPr="00CA5046">
        <w:rPr>
          <w:rFonts w:cstheme="minorHAnsi"/>
          <w:b/>
          <w:bCs/>
          <w:lang w:val="et-EE"/>
        </w:rPr>
        <w:t>Mis on denguepalavik?</w:t>
      </w:r>
    </w:p>
    <w:p w14:paraId="4C54179B" w14:textId="77777777" w:rsidR="00CA5046" w:rsidRPr="00CA5046" w:rsidRDefault="00CA5046" w:rsidP="00CA5046">
      <w:pPr>
        <w:rPr>
          <w:rFonts w:cstheme="minorHAnsi"/>
        </w:rPr>
      </w:pPr>
      <w:r w:rsidRPr="00CA5046">
        <w:rPr>
          <w:rFonts w:cstheme="minorHAnsi"/>
          <w:lang w:val="et-EE"/>
        </w:rPr>
        <w:t>Denguepalavik on viiruslik nakkushaigus, mis levib inimestele nakatunud sääskede hammustuste kaudu. Haigus levib enamjaolt Lõuna-Ameerikas ja Kagu-Aasias, kuid seda esineb ka Aafrikas. Denguepalavikuga võivad kaasneda rasked ja mõnikord ka eluohtlikud tüsistused.</w:t>
      </w:r>
      <w:r w:rsidRPr="00CA5046">
        <w:rPr>
          <w:rFonts w:cstheme="minorHAnsi"/>
        </w:rPr>
        <w:t> </w:t>
      </w:r>
    </w:p>
    <w:p w14:paraId="511A63FC" w14:textId="77777777" w:rsidR="00CA5046" w:rsidRPr="00CA5046" w:rsidRDefault="00CA5046" w:rsidP="00CA5046">
      <w:pPr>
        <w:rPr>
          <w:rFonts w:cstheme="minorHAnsi"/>
        </w:rPr>
      </w:pPr>
      <w:r w:rsidRPr="00CA5046">
        <w:rPr>
          <w:rFonts w:cstheme="minorHAnsi"/>
          <w:lang w:val="et-EE"/>
        </w:rPr>
        <w:t>ELis/EMPs esineb denguepalavik väga harva, küll aga levivad selle puhangud mõnikord Lõuna-Euroopas. Suurimas nakatumisohus on inimesed, kes reisivad piirkondadesse, kus haigus on levinud. Maailmas nakatub dengueviirusega igal aastal miljoneid inimesi, kellest haigusesse sureb 20 000 – 25 000.</w:t>
      </w:r>
      <w:r w:rsidRPr="00CA5046">
        <w:rPr>
          <w:rFonts w:cstheme="minorHAnsi"/>
        </w:rPr>
        <w:t> </w:t>
      </w:r>
    </w:p>
    <w:p w14:paraId="3BA77A7B" w14:textId="77777777" w:rsidR="00046C15" w:rsidRPr="00046C15" w:rsidRDefault="00046C15" w:rsidP="00046C15">
      <w:pPr>
        <w:rPr>
          <w:rFonts w:cstheme="minorHAnsi"/>
          <w:b/>
          <w:bCs/>
        </w:rPr>
      </w:pPr>
      <w:r w:rsidRPr="00046C15">
        <w:rPr>
          <w:rFonts w:cstheme="minorHAnsi"/>
          <w:b/>
          <w:bCs/>
          <w:lang w:val="et-EE"/>
        </w:rPr>
        <w:t>Lühiülevaade.</w:t>
      </w:r>
    </w:p>
    <w:p w14:paraId="23128DC9" w14:textId="77777777" w:rsidR="00046C15" w:rsidRPr="00046C15" w:rsidRDefault="00046C15" w:rsidP="00046C15">
      <w:pPr>
        <w:numPr>
          <w:ilvl w:val="0"/>
          <w:numId w:val="13"/>
        </w:numPr>
        <w:rPr>
          <w:rFonts w:cstheme="minorHAnsi"/>
        </w:rPr>
      </w:pPr>
      <w:r w:rsidRPr="00046C15">
        <w:rPr>
          <w:rFonts w:cstheme="minorHAnsi"/>
          <w:b/>
          <w:bCs/>
          <w:lang w:val="et-EE"/>
        </w:rPr>
        <w:t>Denguepalavik on üks levinumaid sääskede levitatavaid haigusi maailmas. Seda esineb enim troopilistes ja subtroopilistes piirkondades, kus sellega nakatub igal aastal kümneid miljoneid inimesi, kellest 20 000 – 25 000 jaoks lõpeb haigus surmaga.</w:t>
      </w:r>
    </w:p>
    <w:p w14:paraId="19D62E57" w14:textId="77777777" w:rsidR="00046C15" w:rsidRPr="00046C15" w:rsidRDefault="00046C15" w:rsidP="00046C15">
      <w:pPr>
        <w:numPr>
          <w:ilvl w:val="0"/>
          <w:numId w:val="13"/>
        </w:numPr>
        <w:rPr>
          <w:rFonts w:cstheme="minorHAnsi"/>
        </w:rPr>
      </w:pPr>
      <w:r w:rsidRPr="00046C15">
        <w:rPr>
          <w:rFonts w:cstheme="minorHAnsi"/>
          <w:b/>
          <w:bCs/>
          <w:lang w:val="et-EE"/>
        </w:rPr>
        <w:t>ELis/EMPs haigus levinud ei ole, ent siiski registreeritakse igal aastal umbes 2000 juhtumit, millest peaaegu kõik on seotud reisimisega. </w:t>
      </w:r>
    </w:p>
    <w:p w14:paraId="48BC7CAC" w14:textId="77777777" w:rsidR="00046C15" w:rsidRPr="00046C15" w:rsidRDefault="00046C15" w:rsidP="00046C15">
      <w:pPr>
        <w:numPr>
          <w:ilvl w:val="0"/>
          <w:numId w:val="13"/>
        </w:numPr>
        <w:rPr>
          <w:rFonts w:cstheme="minorHAnsi"/>
        </w:rPr>
      </w:pPr>
      <w:r w:rsidRPr="00046C15">
        <w:rPr>
          <w:rFonts w:cstheme="minorHAnsi"/>
          <w:b/>
          <w:bCs/>
          <w:lang w:val="et-EE"/>
        </w:rPr>
        <w:t>Denguepalavikku saab ennetada vaktsineerimise abil.</w:t>
      </w:r>
      <w:r w:rsidRPr="00046C15">
        <w:rPr>
          <w:rFonts w:cstheme="minorHAnsi"/>
          <w:b/>
          <w:bCs/>
        </w:rPr>
        <w:t> </w:t>
      </w:r>
    </w:p>
    <w:p w14:paraId="0207ADC0" w14:textId="77777777" w:rsidR="00046C15" w:rsidRPr="00046C15" w:rsidRDefault="00046C15" w:rsidP="00046C15">
      <w:pPr>
        <w:rPr>
          <w:rFonts w:cstheme="minorHAnsi"/>
        </w:rPr>
      </w:pPr>
      <w:hyperlink r:id="rId12" w:history="1">
        <w:r w:rsidRPr="00046C15">
          <w:rPr>
            <w:rStyle w:val="Hyperlink"/>
            <w:rFonts w:cstheme="minorHAnsi"/>
            <w:lang w:val="et-EE"/>
          </w:rPr>
          <w:t>Denguepalaviku vastane vaktsineerimine teie koduriigis</w:t>
        </w:r>
      </w:hyperlink>
    </w:p>
    <w:p w14:paraId="631283A6" w14:textId="77777777" w:rsidR="00046C15" w:rsidRPr="00046C15" w:rsidRDefault="00046C15" w:rsidP="00046C15">
      <w:pPr>
        <w:rPr>
          <w:rFonts w:cstheme="minorHAnsi"/>
          <w:b/>
          <w:bCs/>
        </w:rPr>
      </w:pPr>
      <w:r w:rsidRPr="00046C15">
        <w:rPr>
          <w:rFonts w:cstheme="minorHAnsi"/>
          <w:b/>
          <w:bCs/>
          <w:lang w:val="et-EE"/>
        </w:rPr>
        <w:t>Mis tüsistused denguepalavikuga kaasnevad?</w:t>
      </w:r>
    </w:p>
    <w:p w14:paraId="5851593C" w14:textId="77777777" w:rsidR="00046C15" w:rsidRPr="00046C15" w:rsidRDefault="00046C15" w:rsidP="00046C15">
      <w:pPr>
        <w:rPr>
          <w:rFonts w:cstheme="minorHAnsi"/>
        </w:rPr>
      </w:pPr>
      <w:r w:rsidRPr="00046C15">
        <w:rPr>
          <w:rFonts w:cstheme="minorHAnsi"/>
          <w:lang w:val="et-EE"/>
        </w:rPr>
        <w:t>Enamasti on denguenakkuse sümptomid kerged või puuduvad üldse, kuid mõnel juhul võib nakkus põhjustada eluohtlikke tüsistusi. Denguepalaviku rasked sümptomid tekivad tavaliselt kahe päeva jooksul pärast esmasümptomite kadumist. Denguepalaviku rasked sümptomid on muu hulgas järgmised:</w:t>
      </w:r>
      <w:r w:rsidRPr="00046C15">
        <w:rPr>
          <w:rFonts w:cstheme="minorHAnsi"/>
        </w:rPr>
        <w:t> </w:t>
      </w:r>
    </w:p>
    <w:p w14:paraId="43D93C25" w14:textId="77777777" w:rsidR="00046C15" w:rsidRPr="00046C15" w:rsidRDefault="00046C15" w:rsidP="00046C15">
      <w:pPr>
        <w:numPr>
          <w:ilvl w:val="0"/>
          <w:numId w:val="14"/>
        </w:numPr>
        <w:rPr>
          <w:rFonts w:cstheme="minorHAnsi"/>
        </w:rPr>
      </w:pPr>
      <w:r w:rsidRPr="00046C15">
        <w:rPr>
          <w:rFonts w:cstheme="minorHAnsi"/>
          <w:lang w:val="et-EE"/>
        </w:rPr>
        <w:t>kõhuvalu;</w:t>
      </w:r>
    </w:p>
    <w:p w14:paraId="7FE5401D" w14:textId="77777777" w:rsidR="00046C15" w:rsidRPr="00046C15" w:rsidRDefault="00046C15" w:rsidP="00046C15">
      <w:pPr>
        <w:numPr>
          <w:ilvl w:val="0"/>
          <w:numId w:val="14"/>
        </w:numPr>
        <w:rPr>
          <w:rFonts w:cstheme="minorHAnsi"/>
        </w:rPr>
      </w:pPr>
      <w:r w:rsidRPr="00046C15">
        <w:rPr>
          <w:rFonts w:cstheme="minorHAnsi"/>
          <w:lang w:val="et-EE"/>
        </w:rPr>
        <w:t>oksendamine;</w:t>
      </w:r>
    </w:p>
    <w:p w14:paraId="18D98F39" w14:textId="77777777" w:rsidR="00046C15" w:rsidRPr="00046C15" w:rsidRDefault="00046C15" w:rsidP="00046C15">
      <w:pPr>
        <w:numPr>
          <w:ilvl w:val="0"/>
          <w:numId w:val="14"/>
        </w:numPr>
        <w:rPr>
          <w:rFonts w:cstheme="minorHAnsi"/>
        </w:rPr>
      </w:pPr>
      <w:r w:rsidRPr="00046C15">
        <w:rPr>
          <w:rFonts w:cstheme="minorHAnsi"/>
          <w:lang w:val="et-EE"/>
        </w:rPr>
        <w:t>veri okses või väljaheites;</w:t>
      </w:r>
    </w:p>
    <w:p w14:paraId="6D584CC1" w14:textId="77777777" w:rsidR="00046C15" w:rsidRPr="00046C15" w:rsidRDefault="00046C15" w:rsidP="00046C15">
      <w:pPr>
        <w:numPr>
          <w:ilvl w:val="0"/>
          <w:numId w:val="14"/>
        </w:numPr>
        <w:rPr>
          <w:rFonts w:cstheme="minorHAnsi"/>
        </w:rPr>
      </w:pPr>
      <w:r w:rsidRPr="00046C15">
        <w:rPr>
          <w:rFonts w:cstheme="minorHAnsi"/>
          <w:lang w:val="et-EE"/>
        </w:rPr>
        <w:t>ninaverejooks;</w:t>
      </w:r>
    </w:p>
    <w:p w14:paraId="6F857A27" w14:textId="77777777" w:rsidR="00046C15" w:rsidRPr="00046C15" w:rsidRDefault="00046C15" w:rsidP="00046C15">
      <w:pPr>
        <w:numPr>
          <w:ilvl w:val="0"/>
          <w:numId w:val="14"/>
        </w:numPr>
        <w:rPr>
          <w:rFonts w:cstheme="minorHAnsi"/>
        </w:rPr>
      </w:pPr>
      <w:r w:rsidRPr="00046C15">
        <w:rPr>
          <w:rFonts w:cstheme="minorHAnsi"/>
          <w:lang w:val="et-EE"/>
        </w:rPr>
        <w:t>igemeveritsus;</w:t>
      </w:r>
    </w:p>
    <w:p w14:paraId="6EAC15B0" w14:textId="77777777" w:rsidR="00046C15" w:rsidRPr="00046C15" w:rsidRDefault="00046C15" w:rsidP="00046C15">
      <w:pPr>
        <w:numPr>
          <w:ilvl w:val="0"/>
          <w:numId w:val="14"/>
        </w:numPr>
        <w:rPr>
          <w:rFonts w:cstheme="minorHAnsi"/>
        </w:rPr>
      </w:pPr>
      <w:r w:rsidRPr="00046C15">
        <w:rPr>
          <w:rFonts w:cstheme="minorHAnsi"/>
          <w:lang w:val="et-EE"/>
        </w:rPr>
        <w:t>suur väsimus;</w:t>
      </w:r>
    </w:p>
    <w:p w14:paraId="5AC8F3F3" w14:textId="77777777" w:rsidR="00046C15" w:rsidRPr="00046C15" w:rsidRDefault="00046C15" w:rsidP="00046C15">
      <w:pPr>
        <w:numPr>
          <w:ilvl w:val="0"/>
          <w:numId w:val="14"/>
        </w:numPr>
        <w:rPr>
          <w:rFonts w:cstheme="minorHAnsi"/>
        </w:rPr>
      </w:pPr>
      <w:r w:rsidRPr="00046C15">
        <w:rPr>
          <w:rFonts w:cstheme="minorHAnsi"/>
          <w:lang w:val="et-EE"/>
        </w:rPr>
        <w:t>rahutus;</w:t>
      </w:r>
    </w:p>
    <w:p w14:paraId="6A43AA96" w14:textId="77777777" w:rsidR="00046C15" w:rsidRPr="00046C15" w:rsidRDefault="00046C15" w:rsidP="00046C15">
      <w:pPr>
        <w:numPr>
          <w:ilvl w:val="0"/>
          <w:numId w:val="14"/>
        </w:numPr>
        <w:rPr>
          <w:rFonts w:cstheme="minorHAnsi"/>
        </w:rPr>
      </w:pPr>
      <w:r w:rsidRPr="00046C15">
        <w:rPr>
          <w:rFonts w:cstheme="minorHAnsi"/>
          <w:lang w:val="et-EE"/>
        </w:rPr>
        <w:t>kopsutüsistused;</w:t>
      </w:r>
    </w:p>
    <w:p w14:paraId="40F41941" w14:textId="77777777" w:rsidR="00046C15" w:rsidRPr="00046C15" w:rsidRDefault="00046C15" w:rsidP="00046C15">
      <w:pPr>
        <w:numPr>
          <w:ilvl w:val="0"/>
          <w:numId w:val="14"/>
        </w:numPr>
        <w:rPr>
          <w:rFonts w:cstheme="minorHAnsi"/>
        </w:rPr>
      </w:pPr>
      <w:r w:rsidRPr="00046C15">
        <w:rPr>
          <w:rFonts w:cstheme="minorHAnsi"/>
          <w:lang w:val="et-EE"/>
        </w:rPr>
        <w:t>madal vererõhk;</w:t>
      </w:r>
    </w:p>
    <w:p w14:paraId="6F79A781" w14:textId="77777777" w:rsidR="00046C15" w:rsidRPr="00046C15" w:rsidRDefault="00046C15" w:rsidP="00046C15">
      <w:pPr>
        <w:numPr>
          <w:ilvl w:val="0"/>
          <w:numId w:val="14"/>
        </w:numPr>
        <w:rPr>
          <w:rFonts w:cstheme="minorHAnsi"/>
        </w:rPr>
      </w:pPr>
      <w:r w:rsidRPr="00046C15">
        <w:rPr>
          <w:rFonts w:cstheme="minorHAnsi"/>
          <w:lang w:val="et-EE"/>
        </w:rPr>
        <w:t>südamehaiguse risk.</w:t>
      </w:r>
      <w:r w:rsidRPr="00046C15">
        <w:rPr>
          <w:rFonts w:cstheme="minorHAnsi"/>
        </w:rPr>
        <w:t> </w:t>
      </w:r>
    </w:p>
    <w:p w14:paraId="291BF85A" w14:textId="77777777" w:rsidR="00046C15" w:rsidRPr="00046C15" w:rsidRDefault="00046C15" w:rsidP="00046C15">
      <w:pPr>
        <w:rPr>
          <w:rFonts w:cstheme="minorHAnsi"/>
        </w:rPr>
      </w:pPr>
      <w:r w:rsidRPr="00046C15">
        <w:rPr>
          <w:rFonts w:cstheme="minorHAnsi"/>
          <w:lang w:val="et-EE"/>
        </w:rPr>
        <w:t>Denguepalavik võib põhjustada ka rasedustüsistusi, sealhulgas preeklampsia, lootekahjustuste ja enneaegse sünnituse suurem risk.</w:t>
      </w:r>
    </w:p>
    <w:p w14:paraId="31134B2B" w14:textId="77777777" w:rsidR="00046C15" w:rsidRPr="00046C15" w:rsidRDefault="00046C15" w:rsidP="00046C15">
      <w:pPr>
        <w:rPr>
          <w:rFonts w:cstheme="minorHAnsi"/>
          <w:b/>
          <w:bCs/>
        </w:rPr>
      </w:pPr>
      <w:r w:rsidRPr="00046C15">
        <w:rPr>
          <w:rFonts w:cstheme="minorHAnsi"/>
          <w:b/>
          <w:bCs/>
          <w:lang w:val="et-EE"/>
        </w:rPr>
        <w:lastRenderedPageBreak/>
        <w:t>Kuidas denguepalavik levib?</w:t>
      </w:r>
    </w:p>
    <w:p w14:paraId="4C378C7C" w14:textId="77777777" w:rsidR="00046C15" w:rsidRPr="00046C15" w:rsidRDefault="00046C15" w:rsidP="00046C15">
      <w:pPr>
        <w:rPr>
          <w:rFonts w:cstheme="minorHAnsi"/>
        </w:rPr>
      </w:pPr>
      <w:r w:rsidRPr="00046C15">
        <w:rPr>
          <w:rFonts w:cstheme="minorHAnsi"/>
          <w:lang w:val="et-EE"/>
        </w:rPr>
        <w:t xml:space="preserve">Denguepalavik levib inimesele enamasti perekonda </w:t>
      </w:r>
      <w:r w:rsidRPr="00046C15">
        <w:rPr>
          <w:rFonts w:cstheme="minorHAnsi"/>
          <w:i/>
          <w:iCs/>
          <w:lang w:val="et-EE"/>
        </w:rPr>
        <w:t xml:space="preserve">Aedes </w:t>
      </w:r>
      <w:r w:rsidRPr="00046C15">
        <w:rPr>
          <w:rFonts w:cstheme="minorHAnsi"/>
          <w:lang w:val="et-EE"/>
        </w:rPr>
        <w:t>kuuluvate nakatunud sääskede hammustuse kaudu.</w:t>
      </w:r>
    </w:p>
    <w:p w14:paraId="0A153F0D" w14:textId="77777777" w:rsidR="00046C15" w:rsidRPr="00046C15" w:rsidRDefault="00046C15" w:rsidP="00046C15">
      <w:pPr>
        <w:rPr>
          <w:rFonts w:cstheme="minorHAnsi"/>
          <w:b/>
          <w:bCs/>
        </w:rPr>
      </w:pPr>
      <w:r w:rsidRPr="00046C15">
        <w:rPr>
          <w:rFonts w:cstheme="minorHAnsi"/>
          <w:b/>
          <w:bCs/>
          <w:lang w:val="et-EE"/>
        </w:rPr>
        <w:t>Kes võib nakatuda denguepalavikku?</w:t>
      </w:r>
    </w:p>
    <w:p w14:paraId="6C208C91" w14:textId="77777777" w:rsidR="00046C15" w:rsidRPr="00046C15" w:rsidRDefault="00046C15" w:rsidP="00046C15">
      <w:pPr>
        <w:rPr>
          <w:rFonts w:cstheme="minorHAnsi"/>
        </w:rPr>
      </w:pPr>
      <w:r w:rsidRPr="00046C15">
        <w:rPr>
          <w:rFonts w:cstheme="minorHAnsi"/>
          <w:lang w:val="et-EE"/>
        </w:rPr>
        <w:t>Enamikus ELi/EMP piirkondades on tõenäosus saada nakatunud sääse hammustus väga väike. Suuremas ohus on inimesed, kes reisivad piirkondadesse, kus see nakkus on levinum.</w:t>
      </w:r>
    </w:p>
    <w:p w14:paraId="37BD9561" w14:textId="77777777" w:rsidR="00046C15" w:rsidRPr="00046C15" w:rsidRDefault="00046C15" w:rsidP="00046C15">
      <w:pPr>
        <w:rPr>
          <w:rFonts w:cstheme="minorHAnsi"/>
        </w:rPr>
      </w:pPr>
      <w:r w:rsidRPr="00046C15">
        <w:rPr>
          <w:rFonts w:cstheme="minorHAnsi"/>
          <w:lang w:val="et-EE"/>
        </w:rPr>
        <w:t>Varem denguepalavikku põdenud inimestel on raske haiguse tekke oht uuesti nakatumisel suurem.  </w:t>
      </w:r>
    </w:p>
    <w:p w14:paraId="7F188A11" w14:textId="77777777" w:rsidR="00046C15" w:rsidRPr="00046C15" w:rsidRDefault="00046C15" w:rsidP="00046C15">
      <w:pPr>
        <w:rPr>
          <w:rFonts w:cstheme="minorHAnsi"/>
          <w:b/>
          <w:bCs/>
        </w:rPr>
      </w:pPr>
      <w:r w:rsidRPr="00046C15">
        <w:rPr>
          <w:rFonts w:cstheme="minorHAnsi"/>
          <w:b/>
          <w:bCs/>
          <w:lang w:val="et-EE"/>
        </w:rPr>
        <w:t>Kuidas denguepalavikku ennetada?</w:t>
      </w:r>
    </w:p>
    <w:p w14:paraId="6B75BA97" w14:textId="77777777" w:rsidR="00046C15" w:rsidRPr="00046C15" w:rsidRDefault="00046C15" w:rsidP="00046C15">
      <w:pPr>
        <w:rPr>
          <w:rFonts w:cstheme="minorHAnsi"/>
        </w:rPr>
      </w:pPr>
      <w:r w:rsidRPr="00046C15">
        <w:rPr>
          <w:rFonts w:cstheme="minorHAnsi"/>
          <w:lang w:val="et-EE"/>
        </w:rPr>
        <w:t>Denguepalaviku eest aitab kaitsta vaktsineerimine.</w:t>
      </w:r>
    </w:p>
    <w:p w14:paraId="1E841BFB" w14:textId="77777777" w:rsidR="00046C15" w:rsidRPr="00046C15" w:rsidRDefault="00046C15" w:rsidP="00046C15">
      <w:pPr>
        <w:rPr>
          <w:rFonts w:cstheme="minorHAnsi"/>
        </w:rPr>
      </w:pPr>
      <w:r w:rsidRPr="00046C15">
        <w:rPr>
          <w:rFonts w:cstheme="minorHAnsi"/>
          <w:lang w:val="et-EE"/>
        </w:rPr>
        <w:t>Lisaks vaktsineerimisele on tungivalt soovitatav vältida sääsehammustusi piirkondades, kus sääsed võivad dengueviirust levitada, kandes keha katvaid rõivaid ja kasutades sääsetõrjevahendeid.</w:t>
      </w:r>
    </w:p>
    <w:p w14:paraId="4D324007" w14:textId="77777777" w:rsidR="00046C15" w:rsidRPr="00046C15" w:rsidRDefault="00046C15" w:rsidP="00046C15">
      <w:pPr>
        <w:rPr>
          <w:rFonts w:cstheme="minorHAnsi"/>
          <w:b/>
          <w:bCs/>
        </w:rPr>
      </w:pPr>
      <w:r w:rsidRPr="00046C15">
        <w:rPr>
          <w:rFonts w:cstheme="minorHAnsi"/>
          <w:b/>
          <w:bCs/>
          <w:lang w:val="et-EE"/>
        </w:rPr>
        <w:t>Kuidas denguepalavikku ravitakse?</w:t>
      </w:r>
    </w:p>
    <w:p w14:paraId="55F257A0" w14:textId="6EF54F8A" w:rsidR="00487640" w:rsidRPr="00046C15" w:rsidRDefault="00046C15" w:rsidP="00487640">
      <w:pPr>
        <w:rPr>
          <w:rFonts w:cstheme="minorHAnsi"/>
        </w:rPr>
      </w:pPr>
      <w:r w:rsidRPr="00046C15">
        <w:rPr>
          <w:rFonts w:cstheme="minorHAnsi"/>
          <w:lang w:val="et-EE"/>
        </w:rPr>
        <w:t>Denguepalaviku jaoks eraldi ravi ei ole. Kergete haigusjuhtude korral hõlmab ravi tavaliselt piisavat puhkust, vedelikutarbimist ja sümptomite ohjamist kuni paranemiseni. Raskete denguejuhtumite korral võib osutuda vajalikuks intensiivravi.</w:t>
      </w:r>
      <w:r w:rsidRPr="00046C15">
        <w:rPr>
          <w:rFonts w:cstheme="minorHAnsi"/>
        </w:rPr>
        <w:t> </w:t>
      </w:r>
    </w:p>
    <w:sectPr w:rsidR="00487640" w:rsidRPr="00046C15">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4E630" w14:textId="77777777" w:rsidR="00563450" w:rsidRDefault="00563450" w:rsidP="00563450">
      <w:pPr>
        <w:spacing w:after="0" w:line="240" w:lineRule="auto"/>
      </w:pPr>
      <w:r>
        <w:separator/>
      </w:r>
    </w:p>
  </w:endnote>
  <w:endnote w:type="continuationSeparator" w:id="0">
    <w:p w14:paraId="799D5E61" w14:textId="77777777" w:rsidR="00563450" w:rsidRDefault="00563450" w:rsidP="0056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23F57" w14:textId="77777777" w:rsidR="00563450" w:rsidRDefault="00563450" w:rsidP="00563450">
      <w:pPr>
        <w:spacing w:after="0" w:line="240" w:lineRule="auto"/>
      </w:pPr>
      <w:r>
        <w:separator/>
      </w:r>
    </w:p>
  </w:footnote>
  <w:footnote w:type="continuationSeparator" w:id="0">
    <w:p w14:paraId="43638446" w14:textId="77777777" w:rsidR="00563450" w:rsidRDefault="00563450" w:rsidP="00563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772D6" w14:textId="77777777" w:rsidR="00563450" w:rsidRDefault="00563450">
    <w:pPr>
      <w:pStyle w:val="Header"/>
    </w:pPr>
    <w:r>
      <w:rPr>
        <w:noProof/>
      </w:rPr>
      <mc:AlternateContent>
        <mc:Choice Requires="wps">
          <w:drawing>
            <wp:anchor distT="0" distB="0" distL="0" distR="0" simplePos="0" relativeHeight="251659264" behindDoc="0" locked="0" layoutInCell="1" allowOverlap="1" wp14:anchorId="7D3BAFEE" wp14:editId="75D94A8C">
              <wp:simplePos x="635" y="635"/>
              <wp:positionH relativeFrom="page">
                <wp:align>center</wp:align>
              </wp:positionH>
              <wp:positionV relativeFrom="page">
                <wp:align>top</wp:align>
              </wp:positionV>
              <wp:extent cx="443865" cy="443865"/>
              <wp:effectExtent l="0" t="0" r="7620" b="4445"/>
              <wp:wrapNone/>
              <wp:docPr id="1744367180" name="Text Box 2"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CE42F" w14:textId="77777777" w:rsidR="00563450" w:rsidRPr="00563450" w:rsidRDefault="00563450" w:rsidP="00563450">
                          <w:pPr>
                            <w:spacing w:after="0"/>
                            <w:rPr>
                              <w:rFonts w:ascii="Calibri" w:eastAsia="Calibri" w:hAnsi="Calibri" w:cs="Calibri"/>
                              <w:noProof/>
                              <w:color w:val="000000"/>
                              <w:sz w:val="20"/>
                              <w:szCs w:val="20"/>
                            </w:rPr>
                          </w:pPr>
                          <w:r w:rsidRPr="00563450">
                            <w:rPr>
                              <w:rFonts w:ascii="Calibri" w:eastAsia="Calibri" w:hAnsi="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3BAFEE" id="_x0000_t202" coordsize="21600,21600" o:spt="202" path="m,l,21600r21600,l21600,xe">
              <v:stroke joinstyle="miter"/>
              <v:path gradientshapeok="t" o:connecttype="rect"/>
            </v:shapetype>
            <v:shape id="Text Box 2" o:spid="_x0000_s1026" type="#_x0000_t202" alt="ECDC NORM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CCE42F" w14:textId="77777777" w:rsidR="00563450" w:rsidRPr="00563450" w:rsidRDefault="00563450" w:rsidP="00563450">
                    <w:pPr>
                      <w:spacing w:after="0"/>
                      <w:rPr>
                        <w:rFonts w:ascii="Calibri" w:eastAsia="Calibri" w:hAnsi="Calibri" w:cs="Calibri"/>
                        <w:noProof/>
                        <w:color w:val="000000"/>
                        <w:sz w:val="20"/>
                        <w:szCs w:val="20"/>
                      </w:rPr>
                    </w:pPr>
                    <w:r w:rsidRPr="00563450">
                      <w:rPr>
                        <w:rFonts w:ascii="Calibri" w:eastAsia="Calibri" w:hAnsi="Calibri" w:cs="Calibri"/>
                        <w:noProof/>
                        <w:color w:val="000000"/>
                        <w:sz w:val="20"/>
                        <w:szCs w:val="20"/>
                      </w:rPr>
                      <w:t>ECDC NORMAL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2A09" w14:textId="77777777" w:rsidR="00563450" w:rsidRDefault="00563450">
    <w:pPr>
      <w:pStyle w:val="Header"/>
    </w:pPr>
    <w:r>
      <w:rPr>
        <w:noProof/>
      </w:rPr>
      <mc:AlternateContent>
        <mc:Choice Requires="wps">
          <w:drawing>
            <wp:anchor distT="0" distB="0" distL="0" distR="0" simplePos="0" relativeHeight="251660288" behindDoc="0" locked="0" layoutInCell="1" allowOverlap="1" wp14:anchorId="2C0DDE43" wp14:editId="2B147E7E">
              <wp:simplePos x="914400" y="450574"/>
              <wp:positionH relativeFrom="page">
                <wp:align>center</wp:align>
              </wp:positionH>
              <wp:positionV relativeFrom="page">
                <wp:align>top</wp:align>
              </wp:positionV>
              <wp:extent cx="443865" cy="443865"/>
              <wp:effectExtent l="0" t="0" r="7620" b="4445"/>
              <wp:wrapNone/>
              <wp:docPr id="1555349308" name="Text Box 3"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6552C" w14:textId="77777777" w:rsidR="00563450" w:rsidRPr="00563450" w:rsidRDefault="00563450" w:rsidP="00563450">
                          <w:pPr>
                            <w:spacing w:after="0"/>
                            <w:rPr>
                              <w:rFonts w:ascii="Calibri" w:eastAsia="Calibri" w:hAnsi="Calibri" w:cs="Calibri"/>
                              <w:noProof/>
                              <w:color w:val="000000"/>
                              <w:sz w:val="20"/>
                              <w:szCs w:val="20"/>
                            </w:rPr>
                          </w:pPr>
                          <w:r w:rsidRPr="00563450">
                            <w:rPr>
                              <w:rFonts w:ascii="Calibri" w:eastAsia="Calibri" w:hAnsi="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0DDE43" id="_x0000_t202" coordsize="21600,21600" o:spt="202" path="m,l,21600r21600,l21600,xe">
              <v:stroke joinstyle="miter"/>
              <v:path gradientshapeok="t" o:connecttype="rect"/>
            </v:shapetype>
            <v:shape id="Text Box 3" o:spid="_x0000_s1027" type="#_x0000_t202" alt="ECDC NORM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0B6552C" w14:textId="77777777" w:rsidR="00563450" w:rsidRPr="00563450" w:rsidRDefault="00563450" w:rsidP="00563450">
                    <w:pPr>
                      <w:spacing w:after="0"/>
                      <w:rPr>
                        <w:rFonts w:ascii="Calibri" w:eastAsia="Calibri" w:hAnsi="Calibri" w:cs="Calibri"/>
                        <w:noProof/>
                        <w:color w:val="000000"/>
                        <w:sz w:val="20"/>
                        <w:szCs w:val="20"/>
                      </w:rPr>
                    </w:pPr>
                    <w:r w:rsidRPr="00563450">
                      <w:rPr>
                        <w:rFonts w:ascii="Calibri" w:eastAsia="Calibri" w:hAnsi="Calibri" w:cs="Calibri"/>
                        <w:noProof/>
                        <w:color w:val="000000"/>
                        <w:sz w:val="20"/>
                        <w:szCs w:val="20"/>
                      </w:rPr>
                      <w:t>ECDC NORMAL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77A72" w14:textId="77777777" w:rsidR="00563450" w:rsidRDefault="00563450">
    <w:pPr>
      <w:pStyle w:val="Header"/>
    </w:pPr>
    <w:r>
      <w:rPr>
        <w:noProof/>
      </w:rPr>
      <mc:AlternateContent>
        <mc:Choice Requires="wps">
          <w:drawing>
            <wp:anchor distT="0" distB="0" distL="0" distR="0" simplePos="0" relativeHeight="251658240" behindDoc="0" locked="0" layoutInCell="1" allowOverlap="1" wp14:anchorId="4C456C8F" wp14:editId="1E627A0D">
              <wp:simplePos x="635" y="635"/>
              <wp:positionH relativeFrom="page">
                <wp:align>center</wp:align>
              </wp:positionH>
              <wp:positionV relativeFrom="page">
                <wp:align>top</wp:align>
              </wp:positionV>
              <wp:extent cx="443865" cy="443865"/>
              <wp:effectExtent l="0" t="0" r="7620" b="4445"/>
              <wp:wrapNone/>
              <wp:docPr id="1153234058" name="Text Box 1"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0FEDE" w14:textId="77777777" w:rsidR="00563450" w:rsidRPr="00563450" w:rsidRDefault="00563450" w:rsidP="00563450">
                          <w:pPr>
                            <w:spacing w:after="0"/>
                            <w:rPr>
                              <w:rFonts w:ascii="Calibri" w:eastAsia="Calibri" w:hAnsi="Calibri" w:cs="Calibri"/>
                              <w:noProof/>
                              <w:color w:val="000000"/>
                              <w:sz w:val="20"/>
                              <w:szCs w:val="20"/>
                            </w:rPr>
                          </w:pPr>
                          <w:r w:rsidRPr="00563450">
                            <w:rPr>
                              <w:rFonts w:ascii="Calibri" w:eastAsia="Calibri" w:hAnsi="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456C8F" id="_x0000_t202" coordsize="21600,21600" o:spt="202" path="m,l,21600r21600,l21600,xe">
              <v:stroke joinstyle="miter"/>
              <v:path gradientshapeok="t" o:connecttype="rect"/>
            </v:shapetype>
            <v:shape id="Text Box 1" o:spid="_x0000_s1028" type="#_x0000_t202" alt="ECDC NORM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2F0FEDE" w14:textId="77777777" w:rsidR="00563450" w:rsidRPr="00563450" w:rsidRDefault="00563450" w:rsidP="00563450">
                    <w:pPr>
                      <w:spacing w:after="0"/>
                      <w:rPr>
                        <w:rFonts w:ascii="Calibri" w:eastAsia="Calibri" w:hAnsi="Calibri" w:cs="Calibri"/>
                        <w:noProof/>
                        <w:color w:val="000000"/>
                        <w:sz w:val="20"/>
                        <w:szCs w:val="20"/>
                      </w:rPr>
                    </w:pPr>
                    <w:r w:rsidRPr="00563450">
                      <w:rPr>
                        <w:rFonts w:ascii="Calibri" w:eastAsia="Calibri" w:hAnsi="Calibri" w:cs="Calibri"/>
                        <w:noProof/>
                        <w:color w:val="000000"/>
                        <w:sz w:val="20"/>
                        <w:szCs w:val="20"/>
                      </w:rPr>
                      <w:t>ECDC NORMAL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A4124"/>
    <w:multiLevelType w:val="multilevel"/>
    <w:tmpl w:val="82F2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77B13"/>
    <w:multiLevelType w:val="multilevel"/>
    <w:tmpl w:val="C23C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342E03"/>
    <w:multiLevelType w:val="multilevel"/>
    <w:tmpl w:val="AFC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9184B"/>
    <w:multiLevelType w:val="multilevel"/>
    <w:tmpl w:val="71A6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16FAB"/>
    <w:multiLevelType w:val="multilevel"/>
    <w:tmpl w:val="6B88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50105E"/>
    <w:multiLevelType w:val="multilevel"/>
    <w:tmpl w:val="3646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03E3A"/>
    <w:multiLevelType w:val="multilevel"/>
    <w:tmpl w:val="FF8E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351EB"/>
    <w:multiLevelType w:val="multilevel"/>
    <w:tmpl w:val="DCD2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994505"/>
    <w:multiLevelType w:val="multilevel"/>
    <w:tmpl w:val="222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654941"/>
    <w:multiLevelType w:val="multilevel"/>
    <w:tmpl w:val="F53A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8110AC"/>
    <w:multiLevelType w:val="multilevel"/>
    <w:tmpl w:val="6E14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662C1E"/>
    <w:multiLevelType w:val="multilevel"/>
    <w:tmpl w:val="4D80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7B772C"/>
    <w:multiLevelType w:val="multilevel"/>
    <w:tmpl w:val="6FB4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12360A"/>
    <w:multiLevelType w:val="multilevel"/>
    <w:tmpl w:val="C974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139283">
    <w:abstractNumId w:val="6"/>
  </w:num>
  <w:num w:numId="2" w16cid:durableId="468672528">
    <w:abstractNumId w:val="11"/>
  </w:num>
  <w:num w:numId="3" w16cid:durableId="47148221">
    <w:abstractNumId w:val="8"/>
  </w:num>
  <w:num w:numId="4" w16cid:durableId="1956015280">
    <w:abstractNumId w:val="4"/>
  </w:num>
  <w:num w:numId="5" w16cid:durableId="983971568">
    <w:abstractNumId w:val="10"/>
  </w:num>
  <w:num w:numId="6" w16cid:durableId="44649209">
    <w:abstractNumId w:val="13"/>
  </w:num>
  <w:num w:numId="7" w16cid:durableId="862665337">
    <w:abstractNumId w:val="2"/>
  </w:num>
  <w:num w:numId="8" w16cid:durableId="1345129678">
    <w:abstractNumId w:val="12"/>
  </w:num>
  <w:num w:numId="9" w16cid:durableId="1909268907">
    <w:abstractNumId w:val="0"/>
  </w:num>
  <w:num w:numId="10" w16cid:durableId="1134254443">
    <w:abstractNumId w:val="5"/>
  </w:num>
  <w:num w:numId="11" w16cid:durableId="2000498884">
    <w:abstractNumId w:val="7"/>
  </w:num>
  <w:num w:numId="12" w16cid:durableId="11416270">
    <w:abstractNumId w:val="9"/>
  </w:num>
  <w:num w:numId="13" w16cid:durableId="852302523">
    <w:abstractNumId w:val="1"/>
  </w:num>
  <w:num w:numId="14" w16cid:durableId="894852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EF"/>
    <w:rsid w:val="00046C15"/>
    <w:rsid w:val="00115A7E"/>
    <w:rsid w:val="001D45EF"/>
    <w:rsid w:val="00330BEF"/>
    <w:rsid w:val="00487640"/>
    <w:rsid w:val="0055112D"/>
    <w:rsid w:val="00563450"/>
    <w:rsid w:val="007F64AD"/>
    <w:rsid w:val="00810872"/>
    <w:rsid w:val="008E3521"/>
    <w:rsid w:val="00B100EE"/>
    <w:rsid w:val="00B92D62"/>
    <w:rsid w:val="00C24F0C"/>
    <w:rsid w:val="00C25CDD"/>
    <w:rsid w:val="00CA5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C4F1"/>
  <w15:chartTrackingRefBased/>
  <w15:docId w15:val="{199801DF-FC6B-4706-9387-8EA50D5C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872"/>
  </w:style>
  <w:style w:type="paragraph" w:styleId="Heading3">
    <w:name w:val="heading 3"/>
    <w:basedOn w:val="Normal"/>
    <w:link w:val="Heading3Char"/>
    <w:uiPriority w:val="9"/>
    <w:qFormat/>
    <w:rsid w:val="0056345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046C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3450"/>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563450"/>
    <w:rPr>
      <w:b/>
      <w:bCs/>
    </w:rPr>
  </w:style>
  <w:style w:type="paragraph" w:styleId="NormalWeb">
    <w:name w:val="Normal (Web)"/>
    <w:basedOn w:val="Normal"/>
    <w:uiPriority w:val="99"/>
    <w:unhideWhenUsed/>
    <w:rsid w:val="005634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563450"/>
    <w:rPr>
      <w:i/>
      <w:iCs/>
    </w:rPr>
  </w:style>
  <w:style w:type="paragraph" w:styleId="Header">
    <w:name w:val="header"/>
    <w:basedOn w:val="Normal"/>
    <w:link w:val="HeaderChar"/>
    <w:uiPriority w:val="99"/>
    <w:unhideWhenUsed/>
    <w:rsid w:val="00563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450"/>
  </w:style>
  <w:style w:type="character" w:customStyle="1" w:styleId="Heading4Char">
    <w:name w:val="Heading 4 Char"/>
    <w:basedOn w:val="DefaultParagraphFont"/>
    <w:link w:val="Heading4"/>
    <w:uiPriority w:val="9"/>
    <w:semiHidden/>
    <w:rsid w:val="00046C15"/>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046C15"/>
    <w:rPr>
      <w:color w:val="0563C1" w:themeColor="hyperlink"/>
      <w:u w:val="single"/>
    </w:rPr>
  </w:style>
  <w:style w:type="character" w:styleId="UnresolvedMention">
    <w:name w:val="Unresolved Mention"/>
    <w:basedOn w:val="DefaultParagraphFont"/>
    <w:uiPriority w:val="99"/>
    <w:semiHidden/>
    <w:unhideWhenUsed/>
    <w:rsid w:val="0004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80">
      <w:bodyDiv w:val="1"/>
      <w:marLeft w:val="0"/>
      <w:marRight w:val="0"/>
      <w:marTop w:val="0"/>
      <w:marBottom w:val="0"/>
      <w:divBdr>
        <w:top w:val="none" w:sz="0" w:space="0" w:color="auto"/>
        <w:left w:val="none" w:sz="0" w:space="0" w:color="auto"/>
        <w:bottom w:val="none" w:sz="0" w:space="0" w:color="auto"/>
        <w:right w:val="none" w:sz="0" w:space="0" w:color="auto"/>
      </w:divBdr>
      <w:divsChild>
        <w:div w:id="1192111539">
          <w:marLeft w:val="0"/>
          <w:marRight w:val="0"/>
          <w:marTop w:val="0"/>
          <w:marBottom w:val="0"/>
          <w:divBdr>
            <w:top w:val="none" w:sz="0" w:space="0" w:color="auto"/>
            <w:left w:val="none" w:sz="0" w:space="0" w:color="auto"/>
            <w:bottom w:val="none" w:sz="0" w:space="0" w:color="auto"/>
            <w:right w:val="none" w:sz="0" w:space="0" w:color="auto"/>
          </w:divBdr>
        </w:div>
        <w:div w:id="837427796">
          <w:marLeft w:val="0"/>
          <w:marRight w:val="0"/>
          <w:marTop w:val="0"/>
          <w:marBottom w:val="0"/>
          <w:divBdr>
            <w:top w:val="none" w:sz="0" w:space="0" w:color="auto"/>
            <w:left w:val="none" w:sz="0" w:space="0" w:color="auto"/>
            <w:bottom w:val="none" w:sz="0" w:space="0" w:color="auto"/>
            <w:right w:val="none" w:sz="0" w:space="0" w:color="auto"/>
          </w:divBdr>
        </w:div>
      </w:divsChild>
    </w:div>
    <w:div w:id="112946062">
      <w:bodyDiv w:val="1"/>
      <w:marLeft w:val="0"/>
      <w:marRight w:val="0"/>
      <w:marTop w:val="0"/>
      <w:marBottom w:val="0"/>
      <w:divBdr>
        <w:top w:val="none" w:sz="0" w:space="0" w:color="auto"/>
        <w:left w:val="none" w:sz="0" w:space="0" w:color="auto"/>
        <w:bottom w:val="none" w:sz="0" w:space="0" w:color="auto"/>
        <w:right w:val="none" w:sz="0" w:space="0" w:color="auto"/>
      </w:divBdr>
    </w:div>
    <w:div w:id="151416387">
      <w:bodyDiv w:val="1"/>
      <w:marLeft w:val="0"/>
      <w:marRight w:val="0"/>
      <w:marTop w:val="0"/>
      <w:marBottom w:val="0"/>
      <w:divBdr>
        <w:top w:val="none" w:sz="0" w:space="0" w:color="auto"/>
        <w:left w:val="none" w:sz="0" w:space="0" w:color="auto"/>
        <w:bottom w:val="none" w:sz="0" w:space="0" w:color="auto"/>
        <w:right w:val="none" w:sz="0" w:space="0" w:color="auto"/>
      </w:divBdr>
      <w:divsChild>
        <w:div w:id="1983849031">
          <w:marLeft w:val="0"/>
          <w:marRight w:val="0"/>
          <w:marTop w:val="0"/>
          <w:marBottom w:val="0"/>
          <w:divBdr>
            <w:top w:val="none" w:sz="0" w:space="0" w:color="auto"/>
            <w:left w:val="none" w:sz="0" w:space="0" w:color="auto"/>
            <w:bottom w:val="none" w:sz="0" w:space="0" w:color="auto"/>
            <w:right w:val="none" w:sz="0" w:space="0" w:color="auto"/>
          </w:divBdr>
        </w:div>
        <w:div w:id="561448939">
          <w:marLeft w:val="0"/>
          <w:marRight w:val="0"/>
          <w:marTop w:val="0"/>
          <w:marBottom w:val="0"/>
          <w:divBdr>
            <w:top w:val="none" w:sz="0" w:space="0" w:color="auto"/>
            <w:left w:val="none" w:sz="0" w:space="0" w:color="auto"/>
            <w:bottom w:val="none" w:sz="0" w:space="0" w:color="auto"/>
            <w:right w:val="none" w:sz="0" w:space="0" w:color="auto"/>
          </w:divBdr>
        </w:div>
        <w:div w:id="1422411094">
          <w:marLeft w:val="0"/>
          <w:marRight w:val="0"/>
          <w:marTop w:val="0"/>
          <w:marBottom w:val="0"/>
          <w:divBdr>
            <w:top w:val="none" w:sz="0" w:space="0" w:color="auto"/>
            <w:left w:val="none" w:sz="0" w:space="0" w:color="auto"/>
            <w:bottom w:val="none" w:sz="0" w:space="0" w:color="auto"/>
            <w:right w:val="none" w:sz="0" w:space="0" w:color="auto"/>
          </w:divBdr>
        </w:div>
      </w:divsChild>
    </w:div>
    <w:div w:id="193663429">
      <w:bodyDiv w:val="1"/>
      <w:marLeft w:val="0"/>
      <w:marRight w:val="0"/>
      <w:marTop w:val="0"/>
      <w:marBottom w:val="0"/>
      <w:divBdr>
        <w:top w:val="none" w:sz="0" w:space="0" w:color="auto"/>
        <w:left w:val="none" w:sz="0" w:space="0" w:color="auto"/>
        <w:bottom w:val="none" w:sz="0" w:space="0" w:color="auto"/>
        <w:right w:val="none" w:sz="0" w:space="0" w:color="auto"/>
      </w:divBdr>
    </w:div>
    <w:div w:id="233050288">
      <w:bodyDiv w:val="1"/>
      <w:marLeft w:val="0"/>
      <w:marRight w:val="0"/>
      <w:marTop w:val="0"/>
      <w:marBottom w:val="0"/>
      <w:divBdr>
        <w:top w:val="none" w:sz="0" w:space="0" w:color="auto"/>
        <w:left w:val="none" w:sz="0" w:space="0" w:color="auto"/>
        <w:bottom w:val="none" w:sz="0" w:space="0" w:color="auto"/>
        <w:right w:val="none" w:sz="0" w:space="0" w:color="auto"/>
      </w:divBdr>
    </w:div>
    <w:div w:id="403575860">
      <w:bodyDiv w:val="1"/>
      <w:marLeft w:val="0"/>
      <w:marRight w:val="0"/>
      <w:marTop w:val="0"/>
      <w:marBottom w:val="0"/>
      <w:divBdr>
        <w:top w:val="none" w:sz="0" w:space="0" w:color="auto"/>
        <w:left w:val="none" w:sz="0" w:space="0" w:color="auto"/>
        <w:bottom w:val="none" w:sz="0" w:space="0" w:color="auto"/>
        <w:right w:val="none" w:sz="0" w:space="0" w:color="auto"/>
      </w:divBdr>
    </w:div>
    <w:div w:id="412435720">
      <w:bodyDiv w:val="1"/>
      <w:marLeft w:val="0"/>
      <w:marRight w:val="0"/>
      <w:marTop w:val="0"/>
      <w:marBottom w:val="0"/>
      <w:divBdr>
        <w:top w:val="none" w:sz="0" w:space="0" w:color="auto"/>
        <w:left w:val="none" w:sz="0" w:space="0" w:color="auto"/>
        <w:bottom w:val="none" w:sz="0" w:space="0" w:color="auto"/>
        <w:right w:val="none" w:sz="0" w:space="0" w:color="auto"/>
      </w:divBdr>
    </w:div>
    <w:div w:id="431629783">
      <w:bodyDiv w:val="1"/>
      <w:marLeft w:val="0"/>
      <w:marRight w:val="0"/>
      <w:marTop w:val="0"/>
      <w:marBottom w:val="0"/>
      <w:divBdr>
        <w:top w:val="none" w:sz="0" w:space="0" w:color="auto"/>
        <w:left w:val="none" w:sz="0" w:space="0" w:color="auto"/>
        <w:bottom w:val="none" w:sz="0" w:space="0" w:color="auto"/>
        <w:right w:val="none" w:sz="0" w:space="0" w:color="auto"/>
      </w:divBdr>
    </w:div>
    <w:div w:id="486359951">
      <w:bodyDiv w:val="1"/>
      <w:marLeft w:val="0"/>
      <w:marRight w:val="0"/>
      <w:marTop w:val="0"/>
      <w:marBottom w:val="0"/>
      <w:divBdr>
        <w:top w:val="none" w:sz="0" w:space="0" w:color="auto"/>
        <w:left w:val="none" w:sz="0" w:space="0" w:color="auto"/>
        <w:bottom w:val="none" w:sz="0" w:space="0" w:color="auto"/>
        <w:right w:val="none" w:sz="0" w:space="0" w:color="auto"/>
      </w:divBdr>
    </w:div>
    <w:div w:id="604849055">
      <w:bodyDiv w:val="1"/>
      <w:marLeft w:val="0"/>
      <w:marRight w:val="0"/>
      <w:marTop w:val="0"/>
      <w:marBottom w:val="0"/>
      <w:divBdr>
        <w:top w:val="none" w:sz="0" w:space="0" w:color="auto"/>
        <w:left w:val="none" w:sz="0" w:space="0" w:color="auto"/>
        <w:bottom w:val="none" w:sz="0" w:space="0" w:color="auto"/>
        <w:right w:val="none" w:sz="0" w:space="0" w:color="auto"/>
      </w:divBdr>
    </w:div>
    <w:div w:id="663169732">
      <w:bodyDiv w:val="1"/>
      <w:marLeft w:val="0"/>
      <w:marRight w:val="0"/>
      <w:marTop w:val="0"/>
      <w:marBottom w:val="0"/>
      <w:divBdr>
        <w:top w:val="none" w:sz="0" w:space="0" w:color="auto"/>
        <w:left w:val="none" w:sz="0" w:space="0" w:color="auto"/>
        <w:bottom w:val="none" w:sz="0" w:space="0" w:color="auto"/>
        <w:right w:val="none" w:sz="0" w:space="0" w:color="auto"/>
      </w:divBdr>
    </w:div>
    <w:div w:id="664938342">
      <w:bodyDiv w:val="1"/>
      <w:marLeft w:val="0"/>
      <w:marRight w:val="0"/>
      <w:marTop w:val="0"/>
      <w:marBottom w:val="0"/>
      <w:divBdr>
        <w:top w:val="none" w:sz="0" w:space="0" w:color="auto"/>
        <w:left w:val="none" w:sz="0" w:space="0" w:color="auto"/>
        <w:bottom w:val="none" w:sz="0" w:space="0" w:color="auto"/>
        <w:right w:val="none" w:sz="0" w:space="0" w:color="auto"/>
      </w:divBdr>
    </w:div>
    <w:div w:id="744376827">
      <w:bodyDiv w:val="1"/>
      <w:marLeft w:val="0"/>
      <w:marRight w:val="0"/>
      <w:marTop w:val="0"/>
      <w:marBottom w:val="0"/>
      <w:divBdr>
        <w:top w:val="none" w:sz="0" w:space="0" w:color="auto"/>
        <w:left w:val="none" w:sz="0" w:space="0" w:color="auto"/>
        <w:bottom w:val="none" w:sz="0" w:space="0" w:color="auto"/>
        <w:right w:val="none" w:sz="0" w:space="0" w:color="auto"/>
      </w:divBdr>
      <w:divsChild>
        <w:div w:id="672534668">
          <w:marLeft w:val="0"/>
          <w:marRight w:val="0"/>
          <w:marTop w:val="0"/>
          <w:marBottom w:val="0"/>
          <w:divBdr>
            <w:top w:val="none" w:sz="0" w:space="0" w:color="auto"/>
            <w:left w:val="none" w:sz="0" w:space="0" w:color="auto"/>
            <w:bottom w:val="none" w:sz="0" w:space="0" w:color="auto"/>
            <w:right w:val="none" w:sz="0" w:space="0" w:color="auto"/>
          </w:divBdr>
        </w:div>
        <w:div w:id="1389305644">
          <w:marLeft w:val="0"/>
          <w:marRight w:val="0"/>
          <w:marTop w:val="0"/>
          <w:marBottom w:val="0"/>
          <w:divBdr>
            <w:top w:val="none" w:sz="0" w:space="0" w:color="auto"/>
            <w:left w:val="none" w:sz="0" w:space="0" w:color="auto"/>
            <w:bottom w:val="none" w:sz="0" w:space="0" w:color="auto"/>
            <w:right w:val="none" w:sz="0" w:space="0" w:color="auto"/>
          </w:divBdr>
        </w:div>
        <w:div w:id="1693533460">
          <w:marLeft w:val="0"/>
          <w:marRight w:val="0"/>
          <w:marTop w:val="0"/>
          <w:marBottom w:val="0"/>
          <w:divBdr>
            <w:top w:val="none" w:sz="0" w:space="0" w:color="auto"/>
            <w:left w:val="none" w:sz="0" w:space="0" w:color="auto"/>
            <w:bottom w:val="none" w:sz="0" w:space="0" w:color="auto"/>
            <w:right w:val="none" w:sz="0" w:space="0" w:color="auto"/>
          </w:divBdr>
        </w:div>
      </w:divsChild>
    </w:div>
    <w:div w:id="820973182">
      <w:bodyDiv w:val="1"/>
      <w:marLeft w:val="0"/>
      <w:marRight w:val="0"/>
      <w:marTop w:val="0"/>
      <w:marBottom w:val="0"/>
      <w:divBdr>
        <w:top w:val="none" w:sz="0" w:space="0" w:color="auto"/>
        <w:left w:val="none" w:sz="0" w:space="0" w:color="auto"/>
        <w:bottom w:val="none" w:sz="0" w:space="0" w:color="auto"/>
        <w:right w:val="none" w:sz="0" w:space="0" w:color="auto"/>
      </w:divBdr>
    </w:div>
    <w:div w:id="831456313">
      <w:bodyDiv w:val="1"/>
      <w:marLeft w:val="0"/>
      <w:marRight w:val="0"/>
      <w:marTop w:val="0"/>
      <w:marBottom w:val="0"/>
      <w:divBdr>
        <w:top w:val="none" w:sz="0" w:space="0" w:color="auto"/>
        <w:left w:val="none" w:sz="0" w:space="0" w:color="auto"/>
        <w:bottom w:val="none" w:sz="0" w:space="0" w:color="auto"/>
        <w:right w:val="none" w:sz="0" w:space="0" w:color="auto"/>
      </w:divBdr>
    </w:div>
    <w:div w:id="862744454">
      <w:bodyDiv w:val="1"/>
      <w:marLeft w:val="0"/>
      <w:marRight w:val="0"/>
      <w:marTop w:val="0"/>
      <w:marBottom w:val="0"/>
      <w:divBdr>
        <w:top w:val="none" w:sz="0" w:space="0" w:color="auto"/>
        <w:left w:val="none" w:sz="0" w:space="0" w:color="auto"/>
        <w:bottom w:val="none" w:sz="0" w:space="0" w:color="auto"/>
        <w:right w:val="none" w:sz="0" w:space="0" w:color="auto"/>
      </w:divBdr>
    </w:div>
    <w:div w:id="903611722">
      <w:bodyDiv w:val="1"/>
      <w:marLeft w:val="0"/>
      <w:marRight w:val="0"/>
      <w:marTop w:val="0"/>
      <w:marBottom w:val="0"/>
      <w:divBdr>
        <w:top w:val="none" w:sz="0" w:space="0" w:color="auto"/>
        <w:left w:val="none" w:sz="0" w:space="0" w:color="auto"/>
        <w:bottom w:val="none" w:sz="0" w:space="0" w:color="auto"/>
        <w:right w:val="none" w:sz="0" w:space="0" w:color="auto"/>
      </w:divBdr>
    </w:div>
    <w:div w:id="961770119">
      <w:bodyDiv w:val="1"/>
      <w:marLeft w:val="0"/>
      <w:marRight w:val="0"/>
      <w:marTop w:val="0"/>
      <w:marBottom w:val="0"/>
      <w:divBdr>
        <w:top w:val="none" w:sz="0" w:space="0" w:color="auto"/>
        <w:left w:val="none" w:sz="0" w:space="0" w:color="auto"/>
        <w:bottom w:val="none" w:sz="0" w:space="0" w:color="auto"/>
        <w:right w:val="none" w:sz="0" w:space="0" w:color="auto"/>
      </w:divBdr>
    </w:div>
    <w:div w:id="971247343">
      <w:bodyDiv w:val="1"/>
      <w:marLeft w:val="0"/>
      <w:marRight w:val="0"/>
      <w:marTop w:val="0"/>
      <w:marBottom w:val="0"/>
      <w:divBdr>
        <w:top w:val="none" w:sz="0" w:space="0" w:color="auto"/>
        <w:left w:val="none" w:sz="0" w:space="0" w:color="auto"/>
        <w:bottom w:val="none" w:sz="0" w:space="0" w:color="auto"/>
        <w:right w:val="none" w:sz="0" w:space="0" w:color="auto"/>
      </w:divBdr>
      <w:divsChild>
        <w:div w:id="2125733936">
          <w:marLeft w:val="0"/>
          <w:marRight w:val="0"/>
          <w:marTop w:val="0"/>
          <w:marBottom w:val="0"/>
          <w:divBdr>
            <w:top w:val="none" w:sz="0" w:space="0" w:color="auto"/>
            <w:left w:val="none" w:sz="0" w:space="0" w:color="auto"/>
            <w:bottom w:val="none" w:sz="0" w:space="0" w:color="auto"/>
            <w:right w:val="none" w:sz="0" w:space="0" w:color="auto"/>
          </w:divBdr>
        </w:div>
        <w:div w:id="530610166">
          <w:marLeft w:val="0"/>
          <w:marRight w:val="0"/>
          <w:marTop w:val="0"/>
          <w:marBottom w:val="0"/>
          <w:divBdr>
            <w:top w:val="none" w:sz="0" w:space="0" w:color="auto"/>
            <w:left w:val="none" w:sz="0" w:space="0" w:color="auto"/>
            <w:bottom w:val="none" w:sz="0" w:space="0" w:color="auto"/>
            <w:right w:val="none" w:sz="0" w:space="0" w:color="auto"/>
          </w:divBdr>
          <w:divsChild>
            <w:div w:id="1824541605">
              <w:marLeft w:val="0"/>
              <w:marRight w:val="0"/>
              <w:marTop w:val="0"/>
              <w:marBottom w:val="0"/>
              <w:divBdr>
                <w:top w:val="none" w:sz="0" w:space="0" w:color="auto"/>
                <w:left w:val="none" w:sz="0" w:space="0" w:color="auto"/>
                <w:bottom w:val="none" w:sz="0" w:space="0" w:color="auto"/>
                <w:right w:val="none" w:sz="0" w:space="0" w:color="auto"/>
              </w:divBdr>
              <w:divsChild>
                <w:div w:id="13450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00557">
      <w:bodyDiv w:val="1"/>
      <w:marLeft w:val="0"/>
      <w:marRight w:val="0"/>
      <w:marTop w:val="0"/>
      <w:marBottom w:val="0"/>
      <w:divBdr>
        <w:top w:val="none" w:sz="0" w:space="0" w:color="auto"/>
        <w:left w:val="none" w:sz="0" w:space="0" w:color="auto"/>
        <w:bottom w:val="none" w:sz="0" w:space="0" w:color="auto"/>
        <w:right w:val="none" w:sz="0" w:space="0" w:color="auto"/>
      </w:divBdr>
    </w:div>
    <w:div w:id="1062215563">
      <w:bodyDiv w:val="1"/>
      <w:marLeft w:val="0"/>
      <w:marRight w:val="0"/>
      <w:marTop w:val="0"/>
      <w:marBottom w:val="0"/>
      <w:divBdr>
        <w:top w:val="none" w:sz="0" w:space="0" w:color="auto"/>
        <w:left w:val="none" w:sz="0" w:space="0" w:color="auto"/>
        <w:bottom w:val="none" w:sz="0" w:space="0" w:color="auto"/>
        <w:right w:val="none" w:sz="0" w:space="0" w:color="auto"/>
      </w:divBdr>
    </w:div>
    <w:div w:id="1097287345">
      <w:bodyDiv w:val="1"/>
      <w:marLeft w:val="0"/>
      <w:marRight w:val="0"/>
      <w:marTop w:val="0"/>
      <w:marBottom w:val="0"/>
      <w:divBdr>
        <w:top w:val="none" w:sz="0" w:space="0" w:color="auto"/>
        <w:left w:val="none" w:sz="0" w:space="0" w:color="auto"/>
        <w:bottom w:val="none" w:sz="0" w:space="0" w:color="auto"/>
        <w:right w:val="none" w:sz="0" w:space="0" w:color="auto"/>
      </w:divBdr>
    </w:div>
    <w:div w:id="1158377032">
      <w:bodyDiv w:val="1"/>
      <w:marLeft w:val="0"/>
      <w:marRight w:val="0"/>
      <w:marTop w:val="0"/>
      <w:marBottom w:val="0"/>
      <w:divBdr>
        <w:top w:val="none" w:sz="0" w:space="0" w:color="auto"/>
        <w:left w:val="none" w:sz="0" w:space="0" w:color="auto"/>
        <w:bottom w:val="none" w:sz="0" w:space="0" w:color="auto"/>
        <w:right w:val="none" w:sz="0" w:space="0" w:color="auto"/>
      </w:divBdr>
      <w:divsChild>
        <w:div w:id="205876595">
          <w:marLeft w:val="0"/>
          <w:marRight w:val="0"/>
          <w:marTop w:val="0"/>
          <w:marBottom w:val="0"/>
          <w:divBdr>
            <w:top w:val="none" w:sz="0" w:space="0" w:color="auto"/>
            <w:left w:val="none" w:sz="0" w:space="0" w:color="auto"/>
            <w:bottom w:val="none" w:sz="0" w:space="0" w:color="auto"/>
            <w:right w:val="none" w:sz="0" w:space="0" w:color="auto"/>
          </w:divBdr>
        </w:div>
        <w:div w:id="2126466178">
          <w:marLeft w:val="0"/>
          <w:marRight w:val="0"/>
          <w:marTop w:val="0"/>
          <w:marBottom w:val="0"/>
          <w:divBdr>
            <w:top w:val="none" w:sz="0" w:space="0" w:color="auto"/>
            <w:left w:val="none" w:sz="0" w:space="0" w:color="auto"/>
            <w:bottom w:val="none" w:sz="0" w:space="0" w:color="auto"/>
            <w:right w:val="none" w:sz="0" w:space="0" w:color="auto"/>
          </w:divBdr>
        </w:div>
      </w:divsChild>
    </w:div>
    <w:div w:id="1287809429">
      <w:bodyDiv w:val="1"/>
      <w:marLeft w:val="0"/>
      <w:marRight w:val="0"/>
      <w:marTop w:val="0"/>
      <w:marBottom w:val="0"/>
      <w:divBdr>
        <w:top w:val="none" w:sz="0" w:space="0" w:color="auto"/>
        <w:left w:val="none" w:sz="0" w:space="0" w:color="auto"/>
        <w:bottom w:val="none" w:sz="0" w:space="0" w:color="auto"/>
        <w:right w:val="none" w:sz="0" w:space="0" w:color="auto"/>
      </w:divBdr>
    </w:div>
    <w:div w:id="1313604737">
      <w:bodyDiv w:val="1"/>
      <w:marLeft w:val="0"/>
      <w:marRight w:val="0"/>
      <w:marTop w:val="0"/>
      <w:marBottom w:val="0"/>
      <w:divBdr>
        <w:top w:val="none" w:sz="0" w:space="0" w:color="auto"/>
        <w:left w:val="none" w:sz="0" w:space="0" w:color="auto"/>
        <w:bottom w:val="none" w:sz="0" w:space="0" w:color="auto"/>
        <w:right w:val="none" w:sz="0" w:space="0" w:color="auto"/>
      </w:divBdr>
    </w:div>
    <w:div w:id="1366056120">
      <w:bodyDiv w:val="1"/>
      <w:marLeft w:val="0"/>
      <w:marRight w:val="0"/>
      <w:marTop w:val="0"/>
      <w:marBottom w:val="0"/>
      <w:divBdr>
        <w:top w:val="none" w:sz="0" w:space="0" w:color="auto"/>
        <w:left w:val="none" w:sz="0" w:space="0" w:color="auto"/>
        <w:bottom w:val="none" w:sz="0" w:space="0" w:color="auto"/>
        <w:right w:val="none" w:sz="0" w:space="0" w:color="auto"/>
      </w:divBdr>
    </w:div>
    <w:div w:id="1549300863">
      <w:bodyDiv w:val="1"/>
      <w:marLeft w:val="0"/>
      <w:marRight w:val="0"/>
      <w:marTop w:val="0"/>
      <w:marBottom w:val="0"/>
      <w:divBdr>
        <w:top w:val="none" w:sz="0" w:space="0" w:color="auto"/>
        <w:left w:val="none" w:sz="0" w:space="0" w:color="auto"/>
        <w:bottom w:val="none" w:sz="0" w:space="0" w:color="auto"/>
        <w:right w:val="none" w:sz="0" w:space="0" w:color="auto"/>
      </w:divBdr>
      <w:divsChild>
        <w:div w:id="1044527149">
          <w:marLeft w:val="0"/>
          <w:marRight w:val="0"/>
          <w:marTop w:val="0"/>
          <w:marBottom w:val="0"/>
          <w:divBdr>
            <w:top w:val="none" w:sz="0" w:space="0" w:color="auto"/>
            <w:left w:val="none" w:sz="0" w:space="0" w:color="auto"/>
            <w:bottom w:val="none" w:sz="0" w:space="0" w:color="auto"/>
            <w:right w:val="none" w:sz="0" w:space="0" w:color="auto"/>
          </w:divBdr>
        </w:div>
        <w:div w:id="1380519883">
          <w:marLeft w:val="0"/>
          <w:marRight w:val="0"/>
          <w:marTop w:val="0"/>
          <w:marBottom w:val="0"/>
          <w:divBdr>
            <w:top w:val="none" w:sz="0" w:space="0" w:color="auto"/>
            <w:left w:val="none" w:sz="0" w:space="0" w:color="auto"/>
            <w:bottom w:val="none" w:sz="0" w:space="0" w:color="auto"/>
            <w:right w:val="none" w:sz="0" w:space="0" w:color="auto"/>
          </w:divBdr>
          <w:divsChild>
            <w:div w:id="778184665">
              <w:marLeft w:val="0"/>
              <w:marRight w:val="0"/>
              <w:marTop w:val="0"/>
              <w:marBottom w:val="0"/>
              <w:divBdr>
                <w:top w:val="none" w:sz="0" w:space="0" w:color="auto"/>
                <w:left w:val="none" w:sz="0" w:space="0" w:color="auto"/>
                <w:bottom w:val="none" w:sz="0" w:space="0" w:color="auto"/>
                <w:right w:val="none" w:sz="0" w:space="0" w:color="auto"/>
              </w:divBdr>
              <w:divsChild>
                <w:div w:id="19866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351">
      <w:bodyDiv w:val="1"/>
      <w:marLeft w:val="0"/>
      <w:marRight w:val="0"/>
      <w:marTop w:val="0"/>
      <w:marBottom w:val="0"/>
      <w:divBdr>
        <w:top w:val="none" w:sz="0" w:space="0" w:color="auto"/>
        <w:left w:val="none" w:sz="0" w:space="0" w:color="auto"/>
        <w:bottom w:val="none" w:sz="0" w:space="0" w:color="auto"/>
        <w:right w:val="none" w:sz="0" w:space="0" w:color="auto"/>
      </w:divBdr>
    </w:div>
    <w:div w:id="1805191278">
      <w:bodyDiv w:val="1"/>
      <w:marLeft w:val="0"/>
      <w:marRight w:val="0"/>
      <w:marTop w:val="0"/>
      <w:marBottom w:val="0"/>
      <w:divBdr>
        <w:top w:val="none" w:sz="0" w:space="0" w:color="auto"/>
        <w:left w:val="none" w:sz="0" w:space="0" w:color="auto"/>
        <w:bottom w:val="none" w:sz="0" w:space="0" w:color="auto"/>
        <w:right w:val="none" w:sz="0" w:space="0" w:color="auto"/>
      </w:divBdr>
    </w:div>
    <w:div w:id="1887450047">
      <w:bodyDiv w:val="1"/>
      <w:marLeft w:val="0"/>
      <w:marRight w:val="0"/>
      <w:marTop w:val="0"/>
      <w:marBottom w:val="0"/>
      <w:divBdr>
        <w:top w:val="none" w:sz="0" w:space="0" w:color="auto"/>
        <w:left w:val="none" w:sz="0" w:space="0" w:color="auto"/>
        <w:bottom w:val="none" w:sz="0" w:space="0" w:color="auto"/>
        <w:right w:val="none" w:sz="0" w:space="0" w:color="auto"/>
      </w:divBdr>
    </w:div>
    <w:div w:id="189793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dc-vaccine.acc.fpfis.tech.ec.europa.eu/en/trusted-sour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4c281f0-fdb2-43d6-8bd5-8268950107ba" ContentTypeId="0x010100EE95EE7DB3A482488E68FA4A7091999F" PreviousValue="false"/>
</file>

<file path=customXml/item4.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D3B6B1EA02B71F4D87658D2F0F66AE6A" ma:contentTypeVersion="153" ma:contentTypeDescription="Create a new document." ma:contentTypeScope="" ma:versionID="64dfd44ca1b7c4aebbced5dde92b5729">
  <xsd:schema xmlns:xsd="http://www.w3.org/2001/XMLSchema" xmlns:xs="http://www.w3.org/2001/XMLSchema" xmlns:p="http://schemas.microsoft.com/office/2006/metadata/properties" xmlns:ns2="4240f11c-4df2-4a37-9be1-bdf0d4dfc218" xmlns:ns3="fe73b3f6-a427-4a99-886e-da32c6de835d" xmlns:ns4="ad844e80-7513-4d59-8106-40a8f6a315d3" xmlns:ns5="a4eb6d0c-4d9f-43dd-94e5-954b3aecc36c" targetNamespace="http://schemas.microsoft.com/office/2006/metadata/properties" ma:root="true" ma:fieldsID="9d58d2a03883d2bf4c060b8561bb30a2" ns2:_="" ns3:_="" ns4:_="" ns5:_="">
    <xsd:import namespace="4240f11c-4df2-4a37-9be1-bdf0d4dfc218"/>
    <xsd:import namespace="fe73b3f6-a427-4a99-886e-da32c6de835d"/>
    <xsd:import namespace="ad844e80-7513-4d59-8106-40a8f6a315d3"/>
    <xsd:import namespace="a4eb6d0c-4d9f-43dd-94e5-954b3aecc36c"/>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5:MediaServiceLocation" minOccurs="0"/>
                <xsd:element ref="ns4:_dlc_DocId" minOccurs="0"/>
                <xsd:element ref="ns4:_dlc_DocIdUrl" minOccurs="0"/>
                <xsd:element ref="ns4:_dlc_DocIdPersistI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662;#Communication|78eb7c99-aa5a-4fcf-ac48-9d35a30afe6d"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db8dde0-a79d-417b-84c2-a70d3916e53d}"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db8dde0-a79d-417b-84c2-a70d3916e53d}"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eb6d0c-4d9f-43dd-94e5-954b3aecc36c" elementFormDefault="qualified">
    <xsd:import namespace="http://schemas.microsoft.com/office/2006/documentManagement/types"/>
    <xsd:import namespace="http://schemas.microsoft.com/office/infopath/2007/PartnerControls"/>
    <xsd:element name="MediaServiceLocation" ma:index="30" nillable="true" ma:displayName="Location" ma:indexed="true"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SUMMARY xmlns="4240f11c-4df2-4a37-9be1-bdf0d4dfc218" xsi:nil="true"/>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TaxKeywordTaxHTField xmlns="ad844e80-7513-4d59-8106-40a8f6a315d3">
      <Terms xmlns="http://schemas.microsoft.com/office/infopath/2007/PartnerControls"/>
    </TaxKeywordTaxHTField>
    <ECMX_PUBLISHDATE xmlns="4240f11c-4df2-4a37-9be1-bdf0d4dfc218" xsi:nil="true"/>
    <ECMX_BUSINESSID xmlns="4240f11c-4df2-4a37-9be1-bdf0d4dfc218" xsi:nil="true"/>
    <c67668d6730c4bc2a26c654fc875ab99 xmlns="fe73b3f6-a427-4a99-886e-da32c6de835d">
      <Terms xmlns="http://schemas.microsoft.com/office/infopath/2007/PartnerControls">
        <TermInfo xmlns="http://schemas.microsoft.com/office/infopath/2007/PartnerControls">
          <TermName xmlns="http://schemas.microsoft.com/office/infopath/2007/PartnerControls">Internal Communications</TermName>
          <TermId xmlns="http://schemas.microsoft.com/office/infopath/2007/PartnerControls">6da40654-d6fe-4c3b-b33d-4ae66d383867</TermId>
        </TermInfo>
      </Terms>
    </c67668d6730c4bc2a26c654fc875ab99>
    <TaxCatchAll xmlns="fe73b3f6-a427-4a99-886e-da32c6de835d">
      <Value>432</Value>
      <Value>3</Value>
      <Value>2</Value>
      <Value>1</Value>
    </TaxCatchAll>
    <na274824997947589a1bfdfb0b645b50 xmlns="fe73b3f6-a427-4a99-886e-da32c6de835d">
      <Terms xmlns="http://schemas.microsoft.com/office/infopath/2007/PartnerControls">
        <TermInfo xmlns="http://schemas.microsoft.com/office/infopath/2007/PartnerControls">
          <TermName xmlns="http://schemas.microsoft.com/office/infopath/2007/PartnerControls">ECDC</TermName>
          <TermId xmlns="http://schemas.microsoft.com/office/infopath/2007/PartnerControls">931345c4-86d9-4b39-a79a-5a8b0b90257f</TermId>
        </TermInfo>
      </Terms>
    </na274824997947589a1bfdfb0b645b50>
    <ECMX_OPERATIONALID xmlns="4240f11c-4df2-4a37-9be1-bdf0d4dfc218" xsi:nil="true"/>
    <_dlc_DocId xmlns="ad844e80-7513-4d59-8106-40a8f6a315d3">IORGCOM-758100987-34340</_dlc_DocId>
    <_dlc_DocIdUrl xmlns="ad844e80-7513-4d59-8106-40a8f6a315d3">
      <Url>https://ecdc365.sharepoint.com/teams/iorg_sms_com/_layouts/15/DocIdRedir.aspx?ID=IORGCOM-758100987-34340</Url>
      <Description>IORGCOM-758100987-34340</Description>
    </_dlc_DocIdUrl>
  </documentManagement>
</p:properties>
</file>

<file path=customXml/itemProps1.xml><?xml version="1.0" encoding="utf-8"?>
<ds:datastoreItem xmlns:ds="http://schemas.openxmlformats.org/officeDocument/2006/customXml" ds:itemID="{CE52A1ED-EF8C-4E53-B3A3-3CEBC0454247}">
  <ds:schemaRefs>
    <ds:schemaRef ds:uri="http://schemas.microsoft.com/sharepoint/v3/contenttype/forms"/>
  </ds:schemaRefs>
</ds:datastoreItem>
</file>

<file path=customXml/itemProps2.xml><?xml version="1.0" encoding="utf-8"?>
<ds:datastoreItem xmlns:ds="http://schemas.openxmlformats.org/officeDocument/2006/customXml" ds:itemID="{39C99F5A-613A-44B4-9AA0-AAA17719012E}">
  <ds:schemaRefs>
    <ds:schemaRef ds:uri="http://schemas.microsoft.com/sharepoint/events"/>
  </ds:schemaRefs>
</ds:datastoreItem>
</file>

<file path=customXml/itemProps3.xml><?xml version="1.0" encoding="utf-8"?>
<ds:datastoreItem xmlns:ds="http://schemas.openxmlformats.org/officeDocument/2006/customXml" ds:itemID="{BC71D056-4509-4E8A-9FB8-6D7680877D06}">
  <ds:schemaRefs>
    <ds:schemaRef ds:uri="Microsoft.SharePoint.Taxonomy.ContentTypeSync"/>
  </ds:schemaRefs>
</ds:datastoreItem>
</file>

<file path=customXml/itemProps4.xml><?xml version="1.0" encoding="utf-8"?>
<ds:datastoreItem xmlns:ds="http://schemas.openxmlformats.org/officeDocument/2006/customXml" ds:itemID="{D9FD2CA5-44BB-4223-A4FD-2AE29C39B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ad844e80-7513-4d59-8106-40a8f6a315d3"/>
    <ds:schemaRef ds:uri="a4eb6d0c-4d9f-43dd-94e5-954b3aec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EE5168-0A1E-46DF-9475-9874588B0847}">
  <ds:schemaRefs>
    <ds:schemaRef ds:uri="4240f11c-4df2-4a37-9be1-bdf0d4dfc218"/>
    <ds:schemaRef ds:uri="http://purl.org/dc/terms/"/>
    <ds:schemaRef ds:uri="http://www.w3.org/XML/1998/namespace"/>
    <ds:schemaRef ds:uri="http://purl.org/dc/dcmitype/"/>
    <ds:schemaRef ds:uri="http://schemas.microsoft.com/office/2006/metadata/properties"/>
    <ds:schemaRef ds:uri="http://schemas.microsoft.com/office/infopath/2007/PartnerControls"/>
    <ds:schemaRef ds:uri="ad844e80-7513-4d59-8106-40a8f6a315d3"/>
    <ds:schemaRef ds:uri="a4eb6d0c-4d9f-43dd-94e5-954b3aecc36c"/>
    <ds:schemaRef ds:uri="http://schemas.microsoft.com/office/2006/documentManagement/types"/>
    <ds:schemaRef ds:uri="http://schemas.openxmlformats.org/package/2006/metadata/core-properties"/>
    <ds:schemaRef ds:uri="fe73b3f6-a427-4a99-886e-da32c6de835d"/>
    <ds:schemaRef ds:uri="http://purl.org/dc/elements/1.1/"/>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ECDC</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Yacoub</dc:creator>
  <cp:keywords/>
  <dc:description/>
  <cp:lastModifiedBy>Arnau Cabruja Amat</cp:lastModifiedBy>
  <cp:revision>6</cp:revision>
  <dcterms:created xsi:type="dcterms:W3CDTF">2023-09-29T12:04:00Z</dcterms:created>
  <dcterms:modified xsi:type="dcterms:W3CDTF">2025-01-24T13:20:00Z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44bcf48a,67f8ee4c,5cb4bf3c</vt:lpwstr>
  </property>
  <property fmtid="{D5CDD505-2E9C-101B-9397-08002B2CF9AE}" pid="3" name="ClassificationContentMarkingHeaderFontProps">
    <vt:lpwstr>#000000,10,Calibri</vt:lpwstr>
  </property>
  <property fmtid="{D5CDD505-2E9C-101B-9397-08002B2CF9AE}" pid="4" name="ClassificationContentMarkingHeaderText">
    <vt:lpwstr>ECDC NORMAL</vt:lpwstr>
  </property>
  <property fmtid="{D5CDD505-2E9C-101B-9397-08002B2CF9AE}" pid="5" name="ContentTypeId">
    <vt:lpwstr>0x010100EE95EE7DB3A482488E68FA4A7091999F00D3B6B1EA02B71F4D87658D2F0F66AE6A</vt:lpwstr>
  </property>
  <property fmtid="{D5CDD505-2E9C-101B-9397-08002B2CF9AE}" pid="6" name="TaxKeyword">
    <vt:lpwstr/>
  </property>
  <property fmtid="{D5CDD505-2E9C-101B-9397-08002B2CF9AE}" pid="7" name="ECMX_ENTITY">
    <vt:lpwstr>3;#ECDC|931345c4-86d9-4b39-a79a-5a8b0b90257f</vt:lpwstr>
  </property>
  <property fmtid="{D5CDD505-2E9C-101B-9397-08002B2CF9AE}" pid="8" name="MediaServiceImageTags">
    <vt:lpwstr/>
  </property>
  <property fmtid="{D5CDD505-2E9C-101B-9397-08002B2CF9AE}" pid="9" name="ECMX_LIFECYCLE">
    <vt:lpwstr>2;#Active|50127695-0d4f-4ac1-ab93-ebc716c3e584</vt:lpwstr>
  </property>
  <property fmtid="{D5CDD505-2E9C-101B-9397-08002B2CF9AE}" pid="10" name="ECMX_DOCUMENTTYPE">
    <vt:lpwstr/>
  </property>
  <property fmtid="{D5CDD505-2E9C-101B-9397-08002B2CF9AE}" pid="11" name="ECMX_CATEGORYLABEL">
    <vt:lpwstr>432;#Internal Communications|6da40654-d6fe-4c3b-b33d-4ae66d383867</vt:lpwstr>
  </property>
  <property fmtid="{D5CDD505-2E9C-101B-9397-08002B2CF9AE}" pid="12" name="ECMX_DOCUMENTSTATUS">
    <vt:lpwstr>1;#Draft|bed60e9a-f1b8-4691-a7e2-534f78067ff3</vt:lpwstr>
  </property>
  <property fmtid="{D5CDD505-2E9C-101B-9397-08002B2CF9AE}" pid="13" name="lcf76f155ced4ddcb4097134ff3c332f">
    <vt:lpwstr/>
  </property>
  <property fmtid="{D5CDD505-2E9C-101B-9397-08002B2CF9AE}" pid="14" name="ECMX_DISEASEPATHOGEN">
    <vt:lpwstr/>
  </property>
  <property fmtid="{D5CDD505-2E9C-101B-9397-08002B2CF9AE}" pid="15" name="_dlc_DocIdItemGuid">
    <vt:lpwstr>df56c7fd-057b-4af5-83cf-15dded82afe8</vt:lpwstr>
  </property>
</Properties>
</file>